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7" w:rsidRDefault="00354247" w:rsidP="00354247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354247" w:rsidRDefault="00354247" w:rsidP="00354247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354247" w:rsidRDefault="00354247" w:rsidP="00354247">
      <w:pPr>
        <w:jc w:val="center"/>
        <w:rPr>
          <w:rFonts w:hint="eastAsia"/>
          <w:sz w:val="44"/>
          <w:szCs w:val="44"/>
        </w:rPr>
      </w:pPr>
      <w:r w:rsidRPr="004A7417">
        <w:rPr>
          <w:rFonts w:ascii="宋体" w:hAnsi="宋体" w:hint="eastAsia"/>
          <w:bCs/>
          <w:color w:val="000000"/>
          <w:sz w:val="44"/>
          <w:szCs w:val="44"/>
        </w:rPr>
        <w:t>2014年</w:t>
      </w:r>
      <w:r w:rsidRPr="00603457">
        <w:rPr>
          <w:rFonts w:hint="eastAsia"/>
          <w:sz w:val="44"/>
          <w:szCs w:val="44"/>
        </w:rPr>
        <w:t>福建省大学生网络保险</w:t>
      </w:r>
    </w:p>
    <w:p w:rsidR="00354247" w:rsidRDefault="00354247" w:rsidP="00354247">
      <w:pPr>
        <w:jc w:val="center"/>
        <w:rPr>
          <w:rFonts w:hint="eastAsia"/>
          <w:sz w:val="44"/>
          <w:szCs w:val="44"/>
        </w:rPr>
      </w:pPr>
      <w:r w:rsidRPr="00603457">
        <w:rPr>
          <w:rFonts w:hint="eastAsia"/>
          <w:sz w:val="44"/>
          <w:szCs w:val="44"/>
        </w:rPr>
        <w:t>创意设计大赛</w:t>
      </w:r>
      <w:r>
        <w:rPr>
          <w:rFonts w:hint="eastAsia"/>
          <w:sz w:val="44"/>
          <w:szCs w:val="44"/>
        </w:rPr>
        <w:t>时间推进表</w:t>
      </w:r>
    </w:p>
    <w:p w:rsidR="00354247" w:rsidRPr="00FE52C1" w:rsidRDefault="00354247" w:rsidP="00354247">
      <w:pPr>
        <w:jc w:val="center"/>
        <w:rPr>
          <w:szCs w:val="21"/>
        </w:rPr>
      </w:pPr>
    </w:p>
    <w:p w:rsidR="00354247" w:rsidRPr="005C0F2D" w:rsidRDefault="00354247" w:rsidP="00354247">
      <w:pPr>
        <w:spacing w:line="360" w:lineRule="auto"/>
        <w:ind w:firstLineChars="200" w:firstLine="640"/>
        <w:rPr>
          <w:rFonts w:ascii="仿宋_GB2312" w:eastAsia="仿宋_GB2312" w:hAnsi="仿宋"/>
          <w:color w:val="1D1B11"/>
          <w:sz w:val="32"/>
          <w:szCs w:val="32"/>
        </w:rPr>
      </w:pPr>
      <w:r>
        <w:rPr>
          <w:rFonts w:ascii="仿宋_GB2312" w:eastAsia="仿宋_GB2312" w:hAnsi="仿宋" w:hint="eastAsia"/>
          <w:color w:val="1D1B11"/>
          <w:sz w:val="32"/>
          <w:szCs w:val="32"/>
        </w:rPr>
        <w:t>大赛</w:t>
      </w:r>
      <w:r w:rsidRPr="005C0F2D">
        <w:rPr>
          <w:rFonts w:ascii="仿宋_GB2312" w:eastAsia="仿宋_GB2312" w:hAnsi="仿宋" w:hint="eastAsia"/>
          <w:color w:val="1D1B11"/>
          <w:sz w:val="32"/>
          <w:szCs w:val="32"/>
        </w:rPr>
        <w:t>分</w:t>
      </w:r>
      <w:r>
        <w:rPr>
          <w:rFonts w:ascii="仿宋_GB2312" w:eastAsia="仿宋_GB2312" w:hAnsi="仿宋" w:hint="eastAsia"/>
          <w:color w:val="1D1B11"/>
          <w:sz w:val="32"/>
          <w:szCs w:val="32"/>
        </w:rPr>
        <w:t>为活动</w:t>
      </w:r>
      <w:r w:rsidRPr="005C0F2D">
        <w:rPr>
          <w:rFonts w:ascii="仿宋_GB2312" w:eastAsia="仿宋_GB2312" w:hAnsi="仿宋" w:hint="eastAsia"/>
          <w:color w:val="1D1B11"/>
          <w:sz w:val="32"/>
          <w:szCs w:val="32"/>
        </w:rPr>
        <w:t>启动、</w:t>
      </w:r>
      <w:r>
        <w:rPr>
          <w:rFonts w:ascii="仿宋_GB2312" w:eastAsia="仿宋_GB2312" w:hAnsi="仿宋" w:hint="eastAsia"/>
          <w:color w:val="1D1B11"/>
          <w:sz w:val="32"/>
          <w:szCs w:val="32"/>
        </w:rPr>
        <w:t>评审和颁奖三</w:t>
      </w:r>
      <w:r w:rsidRPr="005C0F2D">
        <w:rPr>
          <w:rFonts w:ascii="仿宋_GB2312" w:eastAsia="仿宋_GB2312" w:hAnsi="仿宋" w:hint="eastAsia"/>
          <w:color w:val="1D1B11"/>
          <w:sz w:val="32"/>
          <w:szCs w:val="32"/>
        </w:rPr>
        <w:t>个阶段开展。各阶段涉及的主要工作如下：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071"/>
        <w:gridCol w:w="4867"/>
      </w:tblGrid>
      <w:tr w:rsidR="00354247" w:rsidRPr="00110CED" w:rsidTr="007B0927">
        <w:trPr>
          <w:trHeight w:val="223"/>
          <w:jc w:val="center"/>
        </w:trPr>
        <w:tc>
          <w:tcPr>
            <w:tcW w:w="993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75C38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阶段</w:t>
            </w:r>
          </w:p>
        </w:tc>
        <w:tc>
          <w:tcPr>
            <w:tcW w:w="3071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75C38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867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75C38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日程安排</w:t>
            </w:r>
          </w:p>
        </w:tc>
      </w:tr>
      <w:tr w:rsidR="00354247" w:rsidRPr="00110CED" w:rsidTr="007B0927">
        <w:trPr>
          <w:trHeight w:val="768"/>
          <w:jc w:val="center"/>
        </w:trPr>
        <w:tc>
          <w:tcPr>
            <w:tcW w:w="993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活动启动</w:t>
            </w:r>
          </w:p>
        </w:tc>
        <w:tc>
          <w:tcPr>
            <w:tcW w:w="3071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 w:rsidRPr="00875C3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10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2</w:t>
              </w:r>
              <w:r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3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4867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各校</w:t>
            </w: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参赛团队及个人报名；</w:t>
            </w:r>
            <w:r w:rsidRPr="00875C38"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354247" w:rsidRPr="00110CED" w:rsidTr="007B0927">
        <w:trPr>
          <w:trHeight w:val="321"/>
          <w:jc w:val="center"/>
        </w:trPr>
        <w:tc>
          <w:tcPr>
            <w:tcW w:w="993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参赛</w:t>
            </w: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评审</w:t>
            </w:r>
          </w:p>
        </w:tc>
        <w:tc>
          <w:tcPr>
            <w:tcW w:w="3071" w:type="dxa"/>
          </w:tcPr>
          <w:p w:rsidR="00354247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10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2</w:t>
              </w:r>
              <w:r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4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日</w:t>
              </w:r>
            </w:smartTag>
            <w:r w:rsidRPr="00875C3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10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30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4867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组织内外部专家对参赛</w:t>
            </w: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作品进行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审核、评选；</w:t>
            </w:r>
          </w:p>
        </w:tc>
      </w:tr>
      <w:tr w:rsidR="00354247" w:rsidRPr="00110CED" w:rsidTr="007B0927">
        <w:trPr>
          <w:trHeight w:val="552"/>
          <w:jc w:val="center"/>
        </w:trPr>
        <w:tc>
          <w:tcPr>
            <w:tcW w:w="993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活动颁奖</w:t>
            </w:r>
          </w:p>
        </w:tc>
        <w:tc>
          <w:tcPr>
            <w:tcW w:w="3071" w:type="dxa"/>
          </w:tcPr>
          <w:p w:rsidR="00354247" w:rsidRPr="00875C38" w:rsidRDefault="00354247" w:rsidP="007B0927">
            <w:pPr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10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30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日</w:t>
              </w:r>
            </w:smartTag>
            <w:r w:rsidRPr="00875C3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10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 w:cs="宋体"/>
                  <w:kern w:val="0"/>
                  <w:sz w:val="28"/>
                  <w:szCs w:val="28"/>
                </w:rPr>
                <w:t>31</w:t>
              </w:r>
              <w:r w:rsidRPr="00875C38">
                <w:rPr>
                  <w:rFonts w:ascii="仿宋_GB2312" w:eastAsia="仿宋_GB2312" w:hAnsi="仿宋" w:cs="宋体" w:hint="eastAsia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4867" w:type="dxa"/>
          </w:tcPr>
          <w:p w:rsidR="00354247" w:rsidRPr="00875C38" w:rsidRDefault="00354247" w:rsidP="007B0927">
            <w:pPr>
              <w:spacing w:line="360" w:lineRule="auto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75C3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评奖结果公布，颁发奖品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354247" w:rsidRPr="00110CED" w:rsidTr="007B0927">
        <w:trPr>
          <w:trHeight w:val="1118"/>
          <w:jc w:val="center"/>
        </w:trPr>
        <w:tc>
          <w:tcPr>
            <w:tcW w:w="993" w:type="dxa"/>
          </w:tcPr>
          <w:p w:rsidR="00354247" w:rsidRPr="00875C38" w:rsidRDefault="00354247" w:rsidP="007B0927">
            <w:pPr>
              <w:widowControl/>
              <w:spacing w:after="240" w:line="360" w:lineRule="auto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EE0A7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全国参赛</w:t>
            </w:r>
          </w:p>
        </w:tc>
        <w:tc>
          <w:tcPr>
            <w:tcW w:w="7938" w:type="dxa"/>
            <w:gridSpan w:val="2"/>
          </w:tcPr>
          <w:p w:rsidR="00354247" w:rsidRPr="00875C38" w:rsidRDefault="00354247" w:rsidP="007B0927">
            <w:pPr>
              <w:spacing w:line="360" w:lineRule="auto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省内获奖方案将参加总公司全国大赛。</w:t>
            </w:r>
          </w:p>
        </w:tc>
      </w:tr>
    </w:tbl>
    <w:p w:rsidR="00354247" w:rsidRPr="00354247" w:rsidRDefault="00354247" w:rsidP="00354247">
      <w:bookmarkStart w:id="0" w:name="_GoBack"/>
      <w:bookmarkEnd w:id="0"/>
    </w:p>
    <w:sectPr w:rsidR="00354247" w:rsidRPr="0035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94" w:rsidRDefault="00A06594" w:rsidP="00354247">
      <w:r>
        <w:separator/>
      </w:r>
    </w:p>
  </w:endnote>
  <w:endnote w:type="continuationSeparator" w:id="0">
    <w:p w:rsidR="00A06594" w:rsidRDefault="00A06594" w:rsidP="003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94" w:rsidRDefault="00A06594" w:rsidP="00354247">
      <w:r>
        <w:separator/>
      </w:r>
    </w:p>
  </w:footnote>
  <w:footnote w:type="continuationSeparator" w:id="0">
    <w:p w:rsidR="00A06594" w:rsidRDefault="00A06594" w:rsidP="0035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9E"/>
    <w:rsid w:val="00354247"/>
    <w:rsid w:val="0071479E"/>
    <w:rsid w:val="00A06594"/>
    <w:rsid w:val="00E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2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2014-09-17T10:47:00Z</dcterms:created>
  <dcterms:modified xsi:type="dcterms:W3CDTF">2014-09-17T10:47:00Z</dcterms:modified>
</cp:coreProperties>
</file>