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F83" w:rsidRDefault="00820F83" w:rsidP="00820F83">
      <w:pPr>
        <w:widowControl/>
        <w:spacing w:line="480" w:lineRule="exact"/>
        <w:jc w:val="left"/>
        <w:rPr>
          <w:rFonts w:ascii="黑体" w:eastAsia="黑体" w:hAnsi="宋体" w:cs="宋体" w:hint="eastAsia"/>
          <w:color w:val="000000"/>
          <w:kern w:val="0"/>
          <w:sz w:val="32"/>
          <w:szCs w:val="34"/>
        </w:rPr>
      </w:pPr>
      <w:r>
        <w:rPr>
          <w:rFonts w:ascii="黑体" w:eastAsia="黑体" w:hAnsi="宋体" w:cs="宋体" w:hint="eastAsia"/>
          <w:color w:val="000000"/>
          <w:kern w:val="0"/>
          <w:sz w:val="32"/>
          <w:szCs w:val="34"/>
        </w:rPr>
        <w:t>附件5</w:t>
      </w:r>
    </w:p>
    <w:p w:rsidR="00820F83" w:rsidRPr="007802D9" w:rsidRDefault="00820F83" w:rsidP="00820F83">
      <w:pPr>
        <w:widowControl/>
        <w:spacing w:line="480" w:lineRule="exact"/>
        <w:jc w:val="left"/>
        <w:rPr>
          <w:rFonts w:ascii="黑体" w:eastAsia="黑体" w:hAnsi="宋体" w:cs="宋体" w:hint="eastAsia"/>
          <w:color w:val="000000"/>
          <w:kern w:val="0"/>
          <w:sz w:val="32"/>
          <w:szCs w:val="34"/>
        </w:rPr>
      </w:pPr>
    </w:p>
    <w:p w:rsidR="00820F83" w:rsidRDefault="00820F83" w:rsidP="00820F83">
      <w:pPr>
        <w:widowControl/>
        <w:spacing w:line="480" w:lineRule="exact"/>
        <w:jc w:val="center"/>
        <w:rPr>
          <w:rFonts w:ascii="宋体" w:hAnsi="宋体" w:hint="eastAsia"/>
          <w:bCs/>
          <w:color w:val="000000"/>
          <w:sz w:val="44"/>
          <w:szCs w:val="44"/>
        </w:rPr>
      </w:pPr>
      <w:r w:rsidRPr="004A7417">
        <w:rPr>
          <w:rFonts w:ascii="宋体" w:hAnsi="宋体" w:hint="eastAsia"/>
          <w:bCs/>
          <w:color w:val="000000"/>
          <w:sz w:val="44"/>
          <w:szCs w:val="44"/>
        </w:rPr>
        <w:t>2014年福建省大学生网络保险</w:t>
      </w:r>
    </w:p>
    <w:p w:rsidR="00820F83" w:rsidRDefault="00820F83" w:rsidP="00820F83">
      <w:pPr>
        <w:widowControl/>
        <w:spacing w:line="480" w:lineRule="exact"/>
        <w:jc w:val="center"/>
        <w:rPr>
          <w:rFonts w:ascii="宋体" w:hAnsi="宋体" w:hint="eastAsia"/>
          <w:bCs/>
          <w:color w:val="000000"/>
          <w:sz w:val="44"/>
          <w:szCs w:val="44"/>
        </w:rPr>
      </w:pPr>
      <w:r w:rsidRPr="004A7417">
        <w:rPr>
          <w:rFonts w:ascii="宋体" w:hAnsi="宋体" w:hint="eastAsia"/>
          <w:bCs/>
          <w:color w:val="000000"/>
          <w:sz w:val="44"/>
          <w:szCs w:val="44"/>
        </w:rPr>
        <w:t>创意设计大赛奖项设置方案</w:t>
      </w:r>
    </w:p>
    <w:p w:rsidR="00820F83" w:rsidRDefault="00820F83" w:rsidP="00820F83">
      <w:pPr>
        <w:widowControl/>
        <w:spacing w:line="480" w:lineRule="exact"/>
        <w:jc w:val="center"/>
        <w:rPr>
          <w:rFonts w:ascii="宋体" w:hAnsi="宋体" w:hint="eastAsia"/>
          <w:bCs/>
          <w:color w:val="000000"/>
          <w:sz w:val="44"/>
          <w:szCs w:val="44"/>
        </w:rPr>
      </w:pPr>
    </w:p>
    <w:p w:rsidR="00820F83" w:rsidRPr="00EE0A7E" w:rsidRDefault="00820F83" w:rsidP="00820F83">
      <w:pPr>
        <w:spacing w:line="480" w:lineRule="exact"/>
        <w:ind w:firstLineChars="200" w:firstLine="640"/>
        <w:rPr>
          <w:rFonts w:ascii="仿宋_GB2312" w:eastAsia="仿宋_GB2312" w:hAnsi="仿宋"/>
          <w:color w:val="1D1B11"/>
          <w:sz w:val="32"/>
          <w:szCs w:val="32"/>
        </w:rPr>
      </w:pPr>
      <w:r>
        <w:rPr>
          <w:rFonts w:ascii="仿宋_GB2312" w:eastAsia="仿宋_GB2312" w:hAnsi="仿宋" w:hint="eastAsia"/>
          <w:color w:val="1D1B11"/>
          <w:sz w:val="32"/>
          <w:szCs w:val="32"/>
        </w:rPr>
        <w:t>大赛</w:t>
      </w:r>
      <w:r w:rsidRPr="00EE0A7E">
        <w:rPr>
          <w:rFonts w:ascii="仿宋_GB2312" w:eastAsia="仿宋_GB2312" w:hAnsi="仿宋" w:hint="eastAsia"/>
          <w:color w:val="1D1B11"/>
          <w:sz w:val="32"/>
          <w:szCs w:val="32"/>
        </w:rPr>
        <w:t>设置创意</w:t>
      </w:r>
      <w:r>
        <w:rPr>
          <w:rFonts w:ascii="仿宋_GB2312" w:eastAsia="仿宋_GB2312" w:hAnsi="仿宋" w:hint="eastAsia"/>
          <w:color w:val="1D1B11"/>
          <w:sz w:val="32"/>
          <w:szCs w:val="32"/>
        </w:rPr>
        <w:t>设计</w:t>
      </w:r>
      <w:r w:rsidRPr="00EE0A7E">
        <w:rPr>
          <w:rFonts w:ascii="仿宋_GB2312" w:eastAsia="仿宋_GB2312" w:hAnsi="仿宋" w:hint="eastAsia"/>
          <w:color w:val="1D1B11"/>
          <w:sz w:val="32"/>
          <w:szCs w:val="32"/>
        </w:rPr>
        <w:t>奖及</w:t>
      </w:r>
      <w:r>
        <w:rPr>
          <w:rFonts w:ascii="仿宋_GB2312" w:eastAsia="仿宋_GB2312" w:hAnsi="仿宋" w:hint="eastAsia"/>
          <w:color w:val="1D1B11"/>
          <w:sz w:val="32"/>
          <w:szCs w:val="32"/>
        </w:rPr>
        <w:t>活动</w:t>
      </w:r>
      <w:r w:rsidRPr="00EE0A7E">
        <w:rPr>
          <w:rFonts w:ascii="仿宋_GB2312" w:eastAsia="仿宋_GB2312" w:hAnsi="仿宋" w:hint="eastAsia"/>
          <w:color w:val="1D1B11"/>
          <w:sz w:val="32"/>
          <w:szCs w:val="32"/>
        </w:rPr>
        <w:t>组织奖</w:t>
      </w:r>
      <w:r>
        <w:rPr>
          <w:rFonts w:ascii="仿宋_GB2312" w:eastAsia="仿宋_GB2312" w:hAnsi="仿宋" w:hint="eastAsia"/>
          <w:color w:val="1D1B11"/>
          <w:sz w:val="32"/>
          <w:szCs w:val="32"/>
        </w:rPr>
        <w:t>。</w:t>
      </w:r>
    </w:p>
    <w:p w:rsidR="00820F83" w:rsidRPr="004A7417" w:rsidRDefault="00820F83" w:rsidP="00820F83">
      <w:pPr>
        <w:widowControl/>
        <w:spacing w:line="480" w:lineRule="exact"/>
        <w:ind w:firstLineChars="200" w:firstLine="640"/>
        <w:jc w:val="left"/>
        <w:rPr>
          <w:rFonts w:ascii="楷体_GB2312" w:eastAsia="楷体_GB2312" w:hAnsi="仿宋" w:cs="宋体" w:hint="eastAsia"/>
          <w:kern w:val="0"/>
          <w:sz w:val="32"/>
          <w:szCs w:val="32"/>
        </w:rPr>
      </w:pPr>
      <w:r w:rsidRPr="004A7417">
        <w:rPr>
          <w:rFonts w:ascii="楷体_GB2312" w:eastAsia="楷体_GB2312" w:hAnsi="仿宋" w:cs="宋体" w:hint="eastAsia"/>
          <w:kern w:val="0"/>
          <w:sz w:val="32"/>
          <w:szCs w:val="32"/>
        </w:rPr>
        <w:t>（一）创意设计奖项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851"/>
        <w:gridCol w:w="3827"/>
      </w:tblGrid>
      <w:tr w:rsidR="00820F83" w:rsidRPr="00110CED" w:rsidTr="007B0927">
        <w:tc>
          <w:tcPr>
            <w:tcW w:w="3402" w:type="dxa"/>
          </w:tcPr>
          <w:p w:rsidR="00820F83" w:rsidRPr="00875C38" w:rsidRDefault="00820F83" w:rsidP="007B0927">
            <w:pPr>
              <w:widowControl/>
              <w:spacing w:line="480" w:lineRule="exact"/>
              <w:jc w:val="center"/>
              <w:rPr>
                <w:rFonts w:ascii="仿宋_GB2312" w:eastAsia="仿宋_GB2312" w:hAnsi="仿宋" w:cs="宋体"/>
                <w:b/>
                <w:kern w:val="0"/>
                <w:sz w:val="28"/>
                <w:szCs w:val="28"/>
              </w:rPr>
            </w:pPr>
            <w:r w:rsidRPr="00875C38">
              <w:rPr>
                <w:rFonts w:ascii="仿宋_GB2312" w:eastAsia="仿宋_GB2312" w:hAnsi="仿宋" w:cs="宋体" w:hint="eastAsia"/>
                <w:b/>
                <w:kern w:val="0"/>
                <w:sz w:val="28"/>
                <w:szCs w:val="28"/>
              </w:rPr>
              <w:t>奖项名称</w:t>
            </w:r>
          </w:p>
        </w:tc>
        <w:tc>
          <w:tcPr>
            <w:tcW w:w="851" w:type="dxa"/>
          </w:tcPr>
          <w:p w:rsidR="00820F83" w:rsidRPr="00875C38" w:rsidRDefault="00820F83" w:rsidP="007B0927">
            <w:pPr>
              <w:widowControl/>
              <w:spacing w:line="480" w:lineRule="exact"/>
              <w:jc w:val="center"/>
              <w:rPr>
                <w:rFonts w:ascii="仿宋_GB2312" w:eastAsia="仿宋_GB2312" w:hAnsi="仿宋" w:cs="宋体"/>
                <w:b/>
                <w:kern w:val="0"/>
                <w:sz w:val="28"/>
                <w:szCs w:val="28"/>
              </w:rPr>
            </w:pPr>
            <w:r w:rsidRPr="00875C38">
              <w:rPr>
                <w:rFonts w:ascii="仿宋_GB2312" w:eastAsia="仿宋_GB2312" w:hAnsi="仿宋" w:cs="宋体" w:hint="eastAsia"/>
                <w:b/>
                <w:kern w:val="0"/>
                <w:sz w:val="28"/>
                <w:szCs w:val="28"/>
              </w:rPr>
              <w:t>数量</w:t>
            </w:r>
          </w:p>
        </w:tc>
        <w:tc>
          <w:tcPr>
            <w:tcW w:w="3827" w:type="dxa"/>
          </w:tcPr>
          <w:p w:rsidR="00820F83" w:rsidRPr="00875C38" w:rsidRDefault="00820F83" w:rsidP="007B0927">
            <w:pPr>
              <w:widowControl/>
              <w:spacing w:line="480" w:lineRule="exact"/>
              <w:jc w:val="center"/>
              <w:rPr>
                <w:rFonts w:ascii="仿宋_GB2312" w:eastAsia="仿宋_GB2312" w:hAnsi="仿宋" w:cs="宋体"/>
                <w:b/>
                <w:kern w:val="0"/>
                <w:sz w:val="28"/>
                <w:szCs w:val="28"/>
              </w:rPr>
            </w:pPr>
            <w:r w:rsidRPr="00875C38">
              <w:rPr>
                <w:rFonts w:ascii="仿宋_GB2312" w:eastAsia="仿宋_GB2312" w:hAnsi="仿宋" w:cs="宋体" w:hint="eastAsia"/>
                <w:b/>
                <w:kern w:val="0"/>
                <w:sz w:val="28"/>
                <w:szCs w:val="28"/>
              </w:rPr>
              <w:t>奖品</w:t>
            </w:r>
          </w:p>
        </w:tc>
      </w:tr>
      <w:tr w:rsidR="00820F83" w:rsidRPr="00110CED" w:rsidTr="007B0927">
        <w:tc>
          <w:tcPr>
            <w:tcW w:w="3402" w:type="dxa"/>
          </w:tcPr>
          <w:p w:rsidR="00820F83" w:rsidRPr="00875C38" w:rsidRDefault="00820F83" w:rsidP="007B0927">
            <w:pPr>
              <w:widowControl/>
              <w:spacing w:line="48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一等奖</w:t>
            </w:r>
          </w:p>
        </w:tc>
        <w:tc>
          <w:tcPr>
            <w:tcW w:w="851" w:type="dxa"/>
          </w:tcPr>
          <w:p w:rsidR="00820F83" w:rsidRPr="00875C38" w:rsidRDefault="00820F83" w:rsidP="007B0927">
            <w:pPr>
              <w:widowControl/>
              <w:spacing w:line="480" w:lineRule="exact"/>
              <w:jc w:val="center"/>
              <w:rPr>
                <w:rFonts w:ascii="仿宋_GB2312" w:eastAsia="仿宋_GB2312" w:hAnsi="仿宋" w:cs="宋体"/>
                <w:kern w:val="0"/>
                <w:sz w:val="28"/>
                <w:szCs w:val="28"/>
              </w:rPr>
            </w:pPr>
            <w:r>
              <w:rPr>
                <w:rFonts w:ascii="仿宋_GB2312" w:eastAsia="仿宋_GB2312" w:hAnsi="仿宋" w:cs="宋体"/>
                <w:kern w:val="0"/>
                <w:sz w:val="28"/>
                <w:szCs w:val="28"/>
              </w:rPr>
              <w:t>1</w:t>
            </w:r>
            <w:r w:rsidRPr="00875C38">
              <w:rPr>
                <w:rFonts w:ascii="仿宋_GB2312" w:eastAsia="仿宋_GB2312" w:hAnsi="仿宋" w:cs="宋体" w:hint="eastAsia"/>
                <w:kern w:val="0"/>
                <w:sz w:val="28"/>
                <w:szCs w:val="28"/>
              </w:rPr>
              <w:t>名</w:t>
            </w:r>
          </w:p>
        </w:tc>
        <w:tc>
          <w:tcPr>
            <w:tcW w:w="3827" w:type="dxa"/>
          </w:tcPr>
          <w:p w:rsidR="00820F83" w:rsidRPr="00875C38" w:rsidRDefault="00820F83" w:rsidP="007B0927">
            <w:pPr>
              <w:widowControl/>
              <w:spacing w:line="480" w:lineRule="exact"/>
              <w:jc w:val="left"/>
              <w:rPr>
                <w:rFonts w:ascii="仿宋_GB2312" w:eastAsia="仿宋_GB2312" w:hAnsi="仿宋" w:cs="宋体"/>
                <w:kern w:val="0"/>
                <w:sz w:val="28"/>
                <w:szCs w:val="28"/>
              </w:rPr>
            </w:pPr>
            <w:r>
              <w:rPr>
                <w:rFonts w:ascii="仿宋_GB2312" w:eastAsia="仿宋_GB2312" w:hAnsi="仿宋" w:cs="宋体"/>
                <w:kern w:val="0"/>
                <w:sz w:val="28"/>
                <w:szCs w:val="28"/>
              </w:rPr>
              <w:t>3</w:t>
            </w:r>
            <w:r w:rsidRPr="00875C38">
              <w:rPr>
                <w:rFonts w:ascii="仿宋_GB2312" w:eastAsia="仿宋_GB2312" w:hAnsi="仿宋" w:cs="宋体"/>
                <w:kern w:val="0"/>
                <w:sz w:val="28"/>
                <w:szCs w:val="28"/>
              </w:rPr>
              <w:t>000</w:t>
            </w:r>
            <w:r w:rsidRPr="00875C38">
              <w:rPr>
                <w:rFonts w:ascii="仿宋_GB2312" w:eastAsia="仿宋_GB2312" w:hAnsi="仿宋" w:cs="宋体" w:hint="eastAsia"/>
                <w:kern w:val="0"/>
                <w:sz w:val="28"/>
                <w:szCs w:val="28"/>
              </w:rPr>
              <w:t>元</w:t>
            </w:r>
            <w:r>
              <w:rPr>
                <w:rFonts w:ascii="仿宋_GB2312" w:eastAsia="仿宋_GB2312" w:hAnsi="仿宋" w:cs="宋体" w:hint="eastAsia"/>
                <w:kern w:val="0"/>
                <w:sz w:val="28"/>
                <w:szCs w:val="28"/>
              </w:rPr>
              <w:t>奖金或等值</w:t>
            </w:r>
            <w:r w:rsidRPr="00875C38">
              <w:rPr>
                <w:rFonts w:ascii="仿宋_GB2312" w:eastAsia="仿宋_GB2312" w:hAnsi="仿宋" w:cs="宋体" w:hint="eastAsia"/>
                <w:kern w:val="0"/>
                <w:sz w:val="28"/>
                <w:szCs w:val="28"/>
              </w:rPr>
              <w:t>奖品</w:t>
            </w:r>
          </w:p>
        </w:tc>
      </w:tr>
      <w:tr w:rsidR="00820F83" w:rsidRPr="00110CED" w:rsidTr="007B0927">
        <w:tc>
          <w:tcPr>
            <w:tcW w:w="3402" w:type="dxa"/>
          </w:tcPr>
          <w:p w:rsidR="00820F83" w:rsidRPr="00875C38" w:rsidRDefault="00820F83" w:rsidP="007B0927">
            <w:pPr>
              <w:widowControl/>
              <w:spacing w:line="48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二等奖</w:t>
            </w:r>
          </w:p>
        </w:tc>
        <w:tc>
          <w:tcPr>
            <w:tcW w:w="851" w:type="dxa"/>
          </w:tcPr>
          <w:p w:rsidR="00820F83" w:rsidRPr="00875C38" w:rsidRDefault="00820F83" w:rsidP="007B0927">
            <w:pPr>
              <w:widowControl/>
              <w:spacing w:line="480" w:lineRule="exact"/>
              <w:jc w:val="center"/>
              <w:rPr>
                <w:rFonts w:ascii="仿宋_GB2312" w:eastAsia="仿宋_GB2312" w:hAnsi="仿宋" w:cs="宋体"/>
                <w:kern w:val="0"/>
                <w:sz w:val="28"/>
                <w:szCs w:val="28"/>
              </w:rPr>
            </w:pPr>
            <w:r>
              <w:rPr>
                <w:rFonts w:ascii="仿宋_GB2312" w:eastAsia="仿宋_GB2312" w:hAnsi="仿宋" w:cs="宋体"/>
                <w:kern w:val="0"/>
                <w:sz w:val="28"/>
                <w:szCs w:val="28"/>
              </w:rPr>
              <w:t>2</w:t>
            </w:r>
            <w:r w:rsidRPr="00875C38">
              <w:rPr>
                <w:rFonts w:ascii="仿宋_GB2312" w:eastAsia="仿宋_GB2312" w:hAnsi="仿宋" w:cs="宋体" w:hint="eastAsia"/>
                <w:kern w:val="0"/>
                <w:sz w:val="28"/>
                <w:szCs w:val="28"/>
              </w:rPr>
              <w:t>名</w:t>
            </w:r>
          </w:p>
        </w:tc>
        <w:tc>
          <w:tcPr>
            <w:tcW w:w="3827" w:type="dxa"/>
          </w:tcPr>
          <w:p w:rsidR="00820F83" w:rsidRPr="00875C38" w:rsidRDefault="00820F83" w:rsidP="007B0927">
            <w:pPr>
              <w:widowControl/>
              <w:spacing w:line="480" w:lineRule="exact"/>
              <w:jc w:val="left"/>
              <w:rPr>
                <w:rFonts w:ascii="仿宋_GB2312" w:eastAsia="仿宋_GB2312" w:hAnsi="仿宋" w:cs="宋体"/>
                <w:kern w:val="0"/>
                <w:sz w:val="28"/>
                <w:szCs w:val="28"/>
              </w:rPr>
            </w:pPr>
            <w:r>
              <w:rPr>
                <w:rFonts w:ascii="仿宋_GB2312" w:eastAsia="仿宋_GB2312" w:hAnsi="仿宋" w:cs="宋体"/>
                <w:kern w:val="0"/>
                <w:sz w:val="28"/>
                <w:szCs w:val="28"/>
              </w:rPr>
              <w:t>2</w:t>
            </w:r>
            <w:r w:rsidRPr="00875C38">
              <w:rPr>
                <w:rFonts w:ascii="仿宋_GB2312" w:eastAsia="仿宋_GB2312" w:hAnsi="仿宋" w:cs="宋体"/>
                <w:kern w:val="0"/>
                <w:sz w:val="28"/>
                <w:szCs w:val="28"/>
              </w:rPr>
              <w:t>000</w:t>
            </w:r>
            <w:r w:rsidRPr="00875C38">
              <w:rPr>
                <w:rFonts w:ascii="仿宋_GB2312" w:eastAsia="仿宋_GB2312" w:hAnsi="仿宋" w:cs="宋体" w:hint="eastAsia"/>
                <w:kern w:val="0"/>
                <w:sz w:val="28"/>
                <w:szCs w:val="28"/>
              </w:rPr>
              <w:t>元</w:t>
            </w:r>
            <w:r>
              <w:rPr>
                <w:rFonts w:ascii="仿宋_GB2312" w:eastAsia="仿宋_GB2312" w:hAnsi="仿宋" w:cs="宋体" w:hint="eastAsia"/>
                <w:kern w:val="0"/>
                <w:sz w:val="28"/>
                <w:szCs w:val="28"/>
              </w:rPr>
              <w:t>奖金或等值</w:t>
            </w:r>
            <w:r w:rsidRPr="00875C38">
              <w:rPr>
                <w:rFonts w:ascii="仿宋_GB2312" w:eastAsia="仿宋_GB2312" w:hAnsi="仿宋" w:cs="宋体" w:hint="eastAsia"/>
                <w:kern w:val="0"/>
                <w:sz w:val="28"/>
                <w:szCs w:val="28"/>
              </w:rPr>
              <w:t>奖品</w:t>
            </w:r>
          </w:p>
        </w:tc>
      </w:tr>
      <w:tr w:rsidR="00820F83" w:rsidRPr="00110CED" w:rsidTr="007B0927">
        <w:tc>
          <w:tcPr>
            <w:tcW w:w="3402" w:type="dxa"/>
          </w:tcPr>
          <w:p w:rsidR="00820F83" w:rsidRPr="00875C38" w:rsidRDefault="00820F83" w:rsidP="007B0927">
            <w:pPr>
              <w:widowControl/>
              <w:spacing w:line="48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三等奖</w:t>
            </w:r>
          </w:p>
        </w:tc>
        <w:tc>
          <w:tcPr>
            <w:tcW w:w="851" w:type="dxa"/>
          </w:tcPr>
          <w:p w:rsidR="00820F83" w:rsidRPr="00875C38" w:rsidRDefault="00820F83" w:rsidP="007B0927">
            <w:pPr>
              <w:widowControl/>
              <w:spacing w:line="480" w:lineRule="exact"/>
              <w:jc w:val="center"/>
              <w:rPr>
                <w:rFonts w:ascii="仿宋_GB2312" w:eastAsia="仿宋_GB2312" w:hAnsi="仿宋" w:cs="宋体"/>
                <w:kern w:val="0"/>
                <w:sz w:val="28"/>
                <w:szCs w:val="28"/>
              </w:rPr>
            </w:pPr>
            <w:r>
              <w:rPr>
                <w:rFonts w:ascii="仿宋_GB2312" w:eastAsia="仿宋_GB2312" w:hAnsi="仿宋" w:cs="宋体"/>
                <w:kern w:val="0"/>
                <w:sz w:val="28"/>
                <w:szCs w:val="28"/>
              </w:rPr>
              <w:t>3</w:t>
            </w:r>
            <w:r w:rsidRPr="00875C38">
              <w:rPr>
                <w:rFonts w:ascii="仿宋_GB2312" w:eastAsia="仿宋_GB2312" w:hAnsi="仿宋" w:cs="宋体" w:hint="eastAsia"/>
                <w:kern w:val="0"/>
                <w:sz w:val="28"/>
                <w:szCs w:val="28"/>
              </w:rPr>
              <w:t>名</w:t>
            </w:r>
          </w:p>
        </w:tc>
        <w:tc>
          <w:tcPr>
            <w:tcW w:w="3827" w:type="dxa"/>
          </w:tcPr>
          <w:p w:rsidR="00820F83" w:rsidRPr="00875C38" w:rsidRDefault="00820F83" w:rsidP="007B0927">
            <w:pPr>
              <w:widowControl/>
              <w:spacing w:line="480" w:lineRule="exact"/>
              <w:jc w:val="left"/>
              <w:rPr>
                <w:rFonts w:ascii="仿宋_GB2312" w:eastAsia="仿宋_GB2312" w:hAnsi="仿宋" w:cs="宋体"/>
                <w:kern w:val="0"/>
                <w:sz w:val="28"/>
                <w:szCs w:val="28"/>
              </w:rPr>
            </w:pPr>
            <w:r>
              <w:rPr>
                <w:rFonts w:ascii="仿宋_GB2312" w:eastAsia="仿宋_GB2312" w:hAnsi="仿宋" w:cs="宋体"/>
                <w:kern w:val="0"/>
                <w:sz w:val="28"/>
                <w:szCs w:val="28"/>
              </w:rPr>
              <w:t>1</w:t>
            </w:r>
            <w:r w:rsidRPr="00875C38">
              <w:rPr>
                <w:rFonts w:ascii="仿宋_GB2312" w:eastAsia="仿宋_GB2312" w:hAnsi="仿宋" w:cs="宋体"/>
                <w:kern w:val="0"/>
                <w:sz w:val="28"/>
                <w:szCs w:val="28"/>
              </w:rPr>
              <w:t>000</w:t>
            </w:r>
            <w:r w:rsidRPr="00875C38">
              <w:rPr>
                <w:rFonts w:ascii="仿宋_GB2312" w:eastAsia="仿宋_GB2312" w:hAnsi="仿宋" w:cs="宋体" w:hint="eastAsia"/>
                <w:kern w:val="0"/>
                <w:sz w:val="28"/>
                <w:szCs w:val="28"/>
              </w:rPr>
              <w:t>元</w:t>
            </w:r>
            <w:r>
              <w:rPr>
                <w:rFonts w:ascii="仿宋_GB2312" w:eastAsia="仿宋_GB2312" w:hAnsi="仿宋" w:cs="宋体" w:hint="eastAsia"/>
                <w:kern w:val="0"/>
                <w:sz w:val="28"/>
                <w:szCs w:val="28"/>
              </w:rPr>
              <w:t>奖金或等值</w:t>
            </w:r>
            <w:r w:rsidRPr="00875C38">
              <w:rPr>
                <w:rFonts w:ascii="仿宋_GB2312" w:eastAsia="仿宋_GB2312" w:hAnsi="仿宋" w:cs="宋体" w:hint="eastAsia"/>
                <w:kern w:val="0"/>
                <w:sz w:val="28"/>
                <w:szCs w:val="28"/>
              </w:rPr>
              <w:t>奖品</w:t>
            </w:r>
          </w:p>
        </w:tc>
      </w:tr>
      <w:tr w:rsidR="00820F83" w:rsidRPr="00110CED" w:rsidTr="007B0927">
        <w:tc>
          <w:tcPr>
            <w:tcW w:w="3402" w:type="dxa"/>
          </w:tcPr>
          <w:p w:rsidR="00820F83" w:rsidRDefault="00820F83" w:rsidP="007B0927">
            <w:pPr>
              <w:widowControl/>
              <w:spacing w:line="480" w:lineRule="exact"/>
              <w:jc w:val="left"/>
              <w:rPr>
                <w:rFonts w:ascii="仿宋_GB2312" w:eastAsia="仿宋_GB2312" w:hAnsi="仿宋" w:cs="宋体"/>
                <w:kern w:val="0"/>
                <w:sz w:val="28"/>
                <w:szCs w:val="28"/>
              </w:rPr>
            </w:pPr>
            <w:r>
              <w:rPr>
                <w:rFonts w:ascii="仿宋_GB2312" w:eastAsia="仿宋_GB2312" w:hAnsi="仿宋" w:cs="宋体" w:hint="eastAsia"/>
                <w:kern w:val="0"/>
                <w:sz w:val="32"/>
                <w:szCs w:val="32"/>
              </w:rPr>
              <w:t>鼓励奖</w:t>
            </w:r>
          </w:p>
        </w:tc>
        <w:tc>
          <w:tcPr>
            <w:tcW w:w="851" w:type="dxa"/>
          </w:tcPr>
          <w:p w:rsidR="00820F83" w:rsidRDefault="00820F83" w:rsidP="007B0927">
            <w:pPr>
              <w:widowControl/>
              <w:spacing w:line="480" w:lineRule="exact"/>
              <w:jc w:val="center"/>
              <w:rPr>
                <w:rFonts w:ascii="仿宋_GB2312" w:eastAsia="仿宋_GB2312" w:hAnsi="仿宋" w:cs="宋体"/>
                <w:kern w:val="0"/>
                <w:sz w:val="28"/>
                <w:szCs w:val="28"/>
              </w:rPr>
            </w:pPr>
            <w:r>
              <w:rPr>
                <w:rFonts w:ascii="仿宋_GB2312" w:eastAsia="仿宋_GB2312" w:hAnsi="仿宋" w:cs="宋体"/>
                <w:kern w:val="0"/>
                <w:sz w:val="28"/>
                <w:szCs w:val="28"/>
              </w:rPr>
              <w:t>5</w:t>
            </w:r>
            <w:r>
              <w:rPr>
                <w:rFonts w:ascii="仿宋_GB2312" w:eastAsia="仿宋_GB2312" w:hAnsi="仿宋" w:cs="宋体" w:hint="eastAsia"/>
                <w:kern w:val="0"/>
                <w:sz w:val="28"/>
                <w:szCs w:val="28"/>
              </w:rPr>
              <w:t>名</w:t>
            </w:r>
          </w:p>
        </w:tc>
        <w:tc>
          <w:tcPr>
            <w:tcW w:w="3827" w:type="dxa"/>
          </w:tcPr>
          <w:p w:rsidR="00820F83" w:rsidRDefault="00820F83" w:rsidP="007B0927">
            <w:pPr>
              <w:widowControl/>
              <w:spacing w:line="480" w:lineRule="exact"/>
              <w:jc w:val="left"/>
              <w:rPr>
                <w:rFonts w:ascii="仿宋_GB2312" w:eastAsia="仿宋_GB2312" w:hAnsi="仿宋" w:cs="宋体"/>
                <w:kern w:val="0"/>
                <w:sz w:val="28"/>
                <w:szCs w:val="28"/>
              </w:rPr>
            </w:pPr>
            <w:r>
              <w:rPr>
                <w:rFonts w:ascii="仿宋_GB2312" w:eastAsia="仿宋_GB2312" w:hAnsi="仿宋" w:cs="宋体"/>
                <w:kern w:val="0"/>
                <w:sz w:val="28"/>
                <w:szCs w:val="28"/>
              </w:rPr>
              <w:t>500</w:t>
            </w:r>
            <w:r>
              <w:rPr>
                <w:rFonts w:ascii="仿宋_GB2312" w:eastAsia="仿宋_GB2312" w:hAnsi="仿宋" w:cs="宋体" w:hint="eastAsia"/>
                <w:kern w:val="0"/>
                <w:sz w:val="28"/>
                <w:szCs w:val="28"/>
              </w:rPr>
              <w:t>元奖金或等值奖品</w:t>
            </w:r>
          </w:p>
        </w:tc>
      </w:tr>
    </w:tbl>
    <w:p w:rsidR="00820F83" w:rsidRPr="00EE0A7E" w:rsidRDefault="00820F83" w:rsidP="00820F83">
      <w:pPr>
        <w:spacing w:line="480" w:lineRule="exact"/>
        <w:ind w:firstLineChars="200" w:firstLine="640"/>
        <w:rPr>
          <w:rFonts w:ascii="仿宋_GB2312" w:eastAsia="仿宋_GB2312" w:hAnsi="仿宋"/>
          <w:color w:val="1D1B11"/>
          <w:sz w:val="32"/>
          <w:szCs w:val="32"/>
        </w:rPr>
      </w:pPr>
      <w:r w:rsidRPr="00EE0A7E">
        <w:rPr>
          <w:rFonts w:ascii="仿宋_GB2312" w:eastAsia="仿宋_GB2312" w:hAnsi="仿宋" w:hint="eastAsia"/>
          <w:color w:val="1D1B11"/>
          <w:sz w:val="32"/>
          <w:szCs w:val="32"/>
        </w:rPr>
        <w:t>另设“</w:t>
      </w:r>
      <w:r w:rsidRPr="00EE0A7E">
        <w:rPr>
          <w:rFonts w:ascii="仿宋_GB2312" w:eastAsia="仿宋_GB2312" w:hAnsi="仿宋" w:hint="eastAsia"/>
          <w:b/>
          <w:color w:val="1D1B11"/>
          <w:sz w:val="32"/>
          <w:szCs w:val="32"/>
        </w:rPr>
        <w:t>传播达人</w:t>
      </w:r>
      <w:r w:rsidRPr="00EE0A7E">
        <w:rPr>
          <w:rFonts w:ascii="仿宋_GB2312" w:eastAsia="仿宋_GB2312" w:hAnsi="仿宋" w:hint="eastAsia"/>
          <w:color w:val="1D1B11"/>
          <w:sz w:val="32"/>
          <w:szCs w:val="32"/>
        </w:rPr>
        <w:t>”奖，选取大赛报名期间在</w:t>
      </w:r>
      <w:proofErr w:type="gramStart"/>
      <w:r w:rsidRPr="00EE0A7E">
        <w:rPr>
          <w:rFonts w:ascii="仿宋_GB2312" w:eastAsia="仿宋_GB2312" w:hAnsi="仿宋" w:hint="eastAsia"/>
          <w:color w:val="1D1B11"/>
          <w:sz w:val="32"/>
          <w:szCs w:val="32"/>
        </w:rPr>
        <w:t>本人微博或微信圈内</w:t>
      </w:r>
      <w:proofErr w:type="gramEnd"/>
      <w:r w:rsidRPr="00EE0A7E">
        <w:rPr>
          <w:rFonts w:ascii="仿宋_GB2312" w:eastAsia="仿宋_GB2312" w:hAnsi="仿宋" w:hint="eastAsia"/>
          <w:color w:val="1D1B11"/>
          <w:sz w:val="32"/>
          <w:szCs w:val="32"/>
        </w:rPr>
        <w:t>收集到数量最多“赞”的前两名选手（依据为后台数据及微博、</w:t>
      </w:r>
      <w:proofErr w:type="gramStart"/>
      <w:r w:rsidRPr="00EE0A7E">
        <w:rPr>
          <w:rFonts w:ascii="仿宋_GB2312" w:eastAsia="仿宋_GB2312" w:hAnsi="仿宋" w:hint="eastAsia"/>
          <w:color w:val="1D1B11"/>
          <w:sz w:val="32"/>
          <w:szCs w:val="32"/>
        </w:rPr>
        <w:t>微信截</w:t>
      </w:r>
      <w:proofErr w:type="gramEnd"/>
      <w:r w:rsidRPr="00EE0A7E">
        <w:rPr>
          <w:rFonts w:ascii="仿宋_GB2312" w:eastAsia="仿宋_GB2312" w:hAnsi="仿宋" w:hint="eastAsia"/>
          <w:color w:val="1D1B11"/>
          <w:sz w:val="32"/>
          <w:szCs w:val="32"/>
        </w:rPr>
        <w:t>图）。奖品为</w:t>
      </w:r>
      <w:proofErr w:type="spellStart"/>
      <w:r w:rsidRPr="00EE0A7E">
        <w:rPr>
          <w:rFonts w:ascii="仿宋_GB2312" w:eastAsia="仿宋_GB2312" w:hAnsi="仿宋"/>
          <w:color w:val="1D1B11"/>
          <w:sz w:val="32"/>
          <w:szCs w:val="32"/>
        </w:rPr>
        <w:t>ePICC</w:t>
      </w:r>
      <w:proofErr w:type="spellEnd"/>
      <w:r w:rsidRPr="00EE0A7E">
        <w:rPr>
          <w:rFonts w:ascii="仿宋_GB2312" w:eastAsia="仿宋_GB2312" w:hAnsi="仿宋" w:hint="eastAsia"/>
          <w:color w:val="1D1B11"/>
          <w:sz w:val="32"/>
          <w:szCs w:val="32"/>
        </w:rPr>
        <w:t>网站保险产品或其他等值礼品，每份奖品总费用控制在</w:t>
      </w:r>
      <w:r w:rsidRPr="00EE0A7E">
        <w:rPr>
          <w:rFonts w:ascii="仿宋_GB2312" w:eastAsia="仿宋_GB2312" w:hAnsi="仿宋"/>
          <w:color w:val="1D1B11"/>
          <w:sz w:val="32"/>
          <w:szCs w:val="32"/>
        </w:rPr>
        <w:t>500</w:t>
      </w:r>
      <w:r w:rsidRPr="00EE0A7E">
        <w:rPr>
          <w:rFonts w:ascii="仿宋_GB2312" w:eastAsia="仿宋_GB2312" w:hAnsi="仿宋" w:hint="eastAsia"/>
          <w:color w:val="1D1B11"/>
          <w:sz w:val="32"/>
          <w:szCs w:val="32"/>
        </w:rPr>
        <w:t>元以内。</w:t>
      </w:r>
    </w:p>
    <w:p w:rsidR="00820F83" w:rsidRPr="004A7417" w:rsidRDefault="00820F83" w:rsidP="00820F83">
      <w:pPr>
        <w:widowControl/>
        <w:spacing w:line="480" w:lineRule="exact"/>
        <w:ind w:firstLineChars="200" w:firstLine="640"/>
        <w:jc w:val="left"/>
        <w:rPr>
          <w:rFonts w:ascii="楷体_GB2312" w:eastAsia="楷体_GB2312" w:hAnsi="仿宋" w:cs="宋体"/>
          <w:kern w:val="0"/>
          <w:sz w:val="32"/>
          <w:szCs w:val="32"/>
        </w:rPr>
      </w:pPr>
      <w:r w:rsidRPr="004A7417">
        <w:rPr>
          <w:rFonts w:ascii="楷体_GB2312" w:eastAsia="楷体_GB2312" w:hAnsi="仿宋" w:cs="宋体" w:hint="eastAsia"/>
          <w:kern w:val="0"/>
          <w:sz w:val="32"/>
          <w:szCs w:val="32"/>
        </w:rPr>
        <w:t>（二）活动组织奖项</w:t>
      </w:r>
    </w:p>
    <w:p w:rsidR="00820F83" w:rsidRDefault="00820F83" w:rsidP="00820F83">
      <w:pPr>
        <w:spacing w:line="480" w:lineRule="exact"/>
        <w:ind w:firstLineChars="200" w:firstLine="643"/>
        <w:rPr>
          <w:rFonts w:ascii="仿宋_GB2312" w:eastAsia="仿宋_GB2312" w:hAnsi="仿宋" w:hint="eastAsia"/>
          <w:color w:val="1D1B11"/>
          <w:sz w:val="32"/>
          <w:szCs w:val="32"/>
        </w:rPr>
      </w:pPr>
      <w:r w:rsidRPr="00EE0A7E">
        <w:rPr>
          <w:rFonts w:ascii="仿宋_GB2312" w:eastAsia="仿宋_GB2312" w:hAnsi="仿宋" w:hint="eastAsia"/>
          <w:b/>
          <w:color w:val="1D1B11"/>
          <w:sz w:val="32"/>
          <w:szCs w:val="32"/>
        </w:rPr>
        <w:t>优秀参赛学校</w:t>
      </w:r>
      <w:r w:rsidRPr="00EE0A7E">
        <w:rPr>
          <w:rFonts w:ascii="仿宋_GB2312" w:eastAsia="仿宋_GB2312" w:hAnsi="仿宋" w:hint="eastAsia"/>
          <w:color w:val="1D1B11"/>
          <w:sz w:val="32"/>
          <w:szCs w:val="32"/>
        </w:rPr>
        <w:t>：</w:t>
      </w:r>
      <w:r w:rsidRPr="00EE0A7E">
        <w:rPr>
          <w:rFonts w:ascii="仿宋_GB2312" w:eastAsia="仿宋_GB2312" w:hAnsi="仿宋"/>
          <w:color w:val="1D1B11"/>
          <w:sz w:val="32"/>
          <w:szCs w:val="32"/>
        </w:rPr>
        <w:t>2</w:t>
      </w:r>
      <w:r w:rsidRPr="00EE0A7E">
        <w:rPr>
          <w:rFonts w:ascii="仿宋_GB2312" w:eastAsia="仿宋_GB2312" w:hAnsi="仿宋" w:hint="eastAsia"/>
          <w:color w:val="1D1B11"/>
          <w:sz w:val="32"/>
          <w:szCs w:val="32"/>
        </w:rPr>
        <w:t>名（</w:t>
      </w:r>
      <w:r w:rsidRPr="00EE0A7E">
        <w:rPr>
          <w:rFonts w:ascii="仿宋_GB2312" w:eastAsia="仿宋_GB2312" w:hAnsi="仿宋"/>
          <w:color w:val="1D1B11"/>
          <w:sz w:val="32"/>
          <w:szCs w:val="32"/>
        </w:rPr>
        <w:t>2000</w:t>
      </w:r>
      <w:r w:rsidRPr="00EE0A7E">
        <w:rPr>
          <w:rFonts w:ascii="仿宋_GB2312" w:eastAsia="仿宋_GB2312" w:hAnsi="仿宋" w:hint="eastAsia"/>
          <w:color w:val="1D1B11"/>
          <w:sz w:val="32"/>
          <w:szCs w:val="32"/>
        </w:rPr>
        <w:t>元奖金或等值奖品），用于奖励参赛组织学校，奖励标准为学校创意方案数量在</w:t>
      </w:r>
      <w:r w:rsidRPr="00EE0A7E">
        <w:rPr>
          <w:rFonts w:ascii="仿宋_GB2312" w:eastAsia="仿宋_GB2312" w:hAnsi="仿宋"/>
          <w:color w:val="1D1B11"/>
          <w:sz w:val="32"/>
          <w:szCs w:val="32"/>
        </w:rPr>
        <w:t>2</w:t>
      </w:r>
      <w:r w:rsidRPr="00EE0A7E">
        <w:rPr>
          <w:rFonts w:ascii="仿宋_GB2312" w:eastAsia="仿宋_GB2312" w:hAnsi="仿宋" w:hint="eastAsia"/>
          <w:color w:val="1D1B11"/>
          <w:sz w:val="32"/>
          <w:szCs w:val="32"/>
        </w:rPr>
        <w:t>个以上，并且参赛方案在总复赛中取得奖项的学校。</w:t>
      </w:r>
    </w:p>
    <w:p w:rsidR="00820F83" w:rsidRPr="004A7417" w:rsidRDefault="00820F83" w:rsidP="00820F83">
      <w:pPr>
        <w:widowControl/>
        <w:spacing w:line="480" w:lineRule="exact"/>
        <w:ind w:firstLineChars="200" w:firstLine="640"/>
        <w:jc w:val="left"/>
        <w:rPr>
          <w:rFonts w:ascii="楷体_GB2312" w:eastAsia="楷体_GB2312" w:hAnsi="仿宋" w:cs="宋体" w:hint="eastAsia"/>
          <w:kern w:val="0"/>
          <w:sz w:val="32"/>
          <w:szCs w:val="32"/>
        </w:rPr>
      </w:pPr>
      <w:r w:rsidRPr="004A7417">
        <w:rPr>
          <w:rFonts w:ascii="楷体_GB2312" w:eastAsia="楷体_GB2312" w:hAnsi="仿宋" w:cs="宋体" w:hint="eastAsia"/>
          <w:kern w:val="0"/>
          <w:sz w:val="32"/>
          <w:szCs w:val="32"/>
        </w:rPr>
        <w:t>（三）其他</w:t>
      </w:r>
    </w:p>
    <w:p w:rsidR="00820F83" w:rsidRPr="004A7417" w:rsidRDefault="00820F83" w:rsidP="00820F83">
      <w:pPr>
        <w:spacing w:line="480" w:lineRule="exact"/>
        <w:ind w:firstLineChars="200" w:firstLine="640"/>
        <w:rPr>
          <w:rFonts w:ascii="仿宋_GB2312" w:eastAsia="仿宋_GB2312" w:hAnsi="仿宋" w:hint="eastAsia"/>
          <w:color w:val="1D1B11"/>
          <w:sz w:val="32"/>
          <w:szCs w:val="32"/>
        </w:rPr>
      </w:pPr>
      <w:r w:rsidRPr="00EE0A7E">
        <w:rPr>
          <w:rFonts w:ascii="仿宋_GB2312" w:eastAsia="仿宋_GB2312" w:hAnsi="仿宋" w:hint="eastAsia"/>
          <w:color w:val="1D1B11"/>
          <w:sz w:val="32"/>
          <w:szCs w:val="32"/>
        </w:rPr>
        <w:t>创意设计大赛优胜团队及个人将有机会优先加入人保总公司网络保险事业部及各级机构“实习生计划”，特别优秀的学生可被人保财险总部网络保险事业部录用。符合网络保险渠道客户体验团队标准的学生，可优先考虑吸收为网络保险渠道客户体验员。</w:t>
      </w:r>
    </w:p>
    <w:p w:rsidR="00E139E1" w:rsidRPr="00820F83" w:rsidRDefault="00E139E1">
      <w:bookmarkStart w:id="0" w:name="_GoBack"/>
      <w:bookmarkEnd w:id="0"/>
    </w:p>
    <w:sectPr w:rsidR="00E139E1" w:rsidRPr="00820F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51C" w:rsidRDefault="0094451C" w:rsidP="00820F83">
      <w:r>
        <w:separator/>
      </w:r>
    </w:p>
  </w:endnote>
  <w:endnote w:type="continuationSeparator" w:id="0">
    <w:p w:rsidR="0094451C" w:rsidRDefault="0094451C" w:rsidP="00820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51C" w:rsidRDefault="0094451C" w:rsidP="00820F83">
      <w:r>
        <w:separator/>
      </w:r>
    </w:p>
  </w:footnote>
  <w:footnote w:type="continuationSeparator" w:id="0">
    <w:p w:rsidR="0094451C" w:rsidRDefault="0094451C" w:rsidP="00820F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F6"/>
    <w:rsid w:val="00820F83"/>
    <w:rsid w:val="0094451C"/>
    <w:rsid w:val="00CB1AF6"/>
    <w:rsid w:val="00E13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F8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0F8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20F83"/>
    <w:rPr>
      <w:sz w:val="18"/>
      <w:szCs w:val="18"/>
    </w:rPr>
  </w:style>
  <w:style w:type="paragraph" w:styleId="a4">
    <w:name w:val="footer"/>
    <w:basedOn w:val="a"/>
    <w:link w:val="Char0"/>
    <w:uiPriority w:val="99"/>
    <w:unhideWhenUsed/>
    <w:rsid w:val="00820F8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20F8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F8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0F8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20F83"/>
    <w:rPr>
      <w:sz w:val="18"/>
      <w:szCs w:val="18"/>
    </w:rPr>
  </w:style>
  <w:style w:type="paragraph" w:styleId="a4">
    <w:name w:val="footer"/>
    <w:basedOn w:val="a"/>
    <w:link w:val="Char0"/>
    <w:uiPriority w:val="99"/>
    <w:unhideWhenUsed/>
    <w:rsid w:val="00820F8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20F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394</Characters>
  <Application>Microsoft Office Word</Application>
  <DocSecurity>0</DocSecurity>
  <Lines>3</Lines>
  <Paragraphs>1</Paragraphs>
  <ScaleCrop>false</ScaleCrop>
  <Company/>
  <LinksUpToDate>false</LinksUpToDate>
  <CharactersWithSpaces>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康贤章</dc:creator>
  <cp:keywords/>
  <dc:description/>
  <cp:lastModifiedBy>康贤章</cp:lastModifiedBy>
  <cp:revision>2</cp:revision>
  <dcterms:created xsi:type="dcterms:W3CDTF">2014-09-17T10:49:00Z</dcterms:created>
  <dcterms:modified xsi:type="dcterms:W3CDTF">2014-09-17T10:49:00Z</dcterms:modified>
</cp:coreProperties>
</file>